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96" w:rsidRDefault="00B8752A" w:rsidP="00B875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B8752A" w:rsidRDefault="00B8752A" w:rsidP="00B875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07.09.2023</w:t>
      </w:r>
    </w:p>
    <w:p w:rsidR="00B8752A" w:rsidRPr="00B8752A" w:rsidRDefault="00B8752A" w:rsidP="00B8752A">
      <w:pPr>
        <w:pStyle w:val="Default"/>
        <w:jc w:val="both"/>
      </w:pPr>
      <w:r w:rsidRPr="00B8752A">
        <w:t xml:space="preserve"> </w:t>
      </w:r>
      <w:r>
        <w:tab/>
      </w:r>
      <w:r w:rsidRPr="00B8752A">
        <w:t xml:space="preserve">Одной из основных задач образовательной организации является сохранение и укрепление здоровья обучающихся. В соответствии с планом внутришкольного контроля </w:t>
      </w:r>
      <w:r>
        <w:t xml:space="preserve"> был произведен  контроль организации питания учащихся.</w:t>
      </w:r>
    </w:p>
    <w:p w:rsidR="00B8752A" w:rsidRDefault="00B8752A" w:rsidP="00B87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52A">
        <w:rPr>
          <w:rFonts w:ascii="Times New Roman" w:hAnsi="Times New Roman" w:cs="Times New Roman"/>
          <w:sz w:val="24"/>
          <w:szCs w:val="24"/>
        </w:rPr>
        <w:t>Цель проверки:</w:t>
      </w:r>
      <w:r>
        <w:rPr>
          <w:rFonts w:ascii="Times New Roman" w:hAnsi="Times New Roman" w:cs="Times New Roman"/>
          <w:sz w:val="24"/>
          <w:szCs w:val="24"/>
        </w:rPr>
        <w:t xml:space="preserve"> охват учащихся  горячим питанием на 2023-2024 учебный год.</w:t>
      </w:r>
    </w:p>
    <w:p w:rsidR="00B8752A" w:rsidRDefault="00B8752A" w:rsidP="00B875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Результаты  проверки показали, что из 109 учащихся на данный момент охвачены 99 учеников, что составляет 91 %. В таблице представлены результаты </w:t>
      </w:r>
      <w:r w:rsidR="002038C2">
        <w:rPr>
          <w:rFonts w:ascii="Times New Roman" w:hAnsi="Times New Roman" w:cs="Times New Roman"/>
          <w:sz w:val="24"/>
          <w:szCs w:val="24"/>
        </w:rPr>
        <w:t>охвата горячим питание по уровням  образованию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045" w:type="dxa"/>
        <w:tblInd w:w="93" w:type="dxa"/>
        <w:tblLook w:val="04A0"/>
      </w:tblPr>
      <w:tblGrid>
        <w:gridCol w:w="1713"/>
        <w:gridCol w:w="1686"/>
        <w:gridCol w:w="623"/>
        <w:gridCol w:w="576"/>
        <w:gridCol w:w="645"/>
        <w:gridCol w:w="805"/>
        <w:gridCol w:w="651"/>
        <w:gridCol w:w="743"/>
        <w:gridCol w:w="1261"/>
        <w:gridCol w:w="1342"/>
      </w:tblGrid>
      <w:tr w:rsidR="002038C2" w:rsidRPr="00B8752A" w:rsidTr="00F7327B">
        <w:trPr>
          <w:trHeight w:val="66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C2" w:rsidRPr="00B8752A" w:rsidRDefault="002038C2" w:rsidP="00B8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C2" w:rsidRPr="00B8752A" w:rsidRDefault="002038C2" w:rsidP="0020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C2" w:rsidRPr="00B8752A" w:rsidRDefault="002038C2" w:rsidP="00B8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горячим питанием</w:t>
            </w:r>
          </w:p>
        </w:tc>
      </w:tr>
      <w:tr w:rsidR="002038C2" w:rsidRPr="00B8752A" w:rsidTr="00F7327B">
        <w:trPr>
          <w:trHeight w:val="19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8C2" w:rsidRPr="00B8752A" w:rsidRDefault="002038C2" w:rsidP="00B8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8C2" w:rsidRPr="00B8752A" w:rsidRDefault="002038C2" w:rsidP="00B8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C2" w:rsidRPr="00B8752A" w:rsidRDefault="002038C2" w:rsidP="00B8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C2" w:rsidRPr="00B8752A" w:rsidRDefault="002038C2" w:rsidP="00B8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2038C2" w:rsidRPr="00B8752A" w:rsidTr="00F7327B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8C2" w:rsidRPr="00B8752A" w:rsidRDefault="002038C2" w:rsidP="00B8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8C2" w:rsidRPr="00B8752A" w:rsidRDefault="002038C2" w:rsidP="00B8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C2" w:rsidRPr="00B8752A" w:rsidRDefault="002038C2" w:rsidP="00B8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C2" w:rsidRPr="00B8752A" w:rsidRDefault="002038C2" w:rsidP="00B8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завтраками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C2" w:rsidRPr="00B8752A" w:rsidRDefault="002038C2" w:rsidP="00B8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обедами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C2" w:rsidRPr="00B8752A" w:rsidRDefault="002038C2" w:rsidP="00B8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завтраками и обедами</w:t>
            </w:r>
          </w:p>
        </w:tc>
      </w:tr>
      <w:tr w:rsidR="00F7327B" w:rsidRPr="00B8752A" w:rsidTr="00F7327B">
        <w:trPr>
          <w:trHeight w:val="22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C2" w:rsidRPr="00F7327B" w:rsidRDefault="002038C2" w:rsidP="00B8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C2" w:rsidRPr="00F7327B" w:rsidRDefault="002038C2" w:rsidP="00B8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C2" w:rsidRPr="00F7327B" w:rsidRDefault="002038C2" w:rsidP="00B8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7B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C2" w:rsidRPr="00F7327B" w:rsidRDefault="002038C2" w:rsidP="00B8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C2" w:rsidRPr="00F7327B" w:rsidRDefault="002038C2" w:rsidP="00B8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7B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C2" w:rsidRPr="00F7327B" w:rsidRDefault="002038C2" w:rsidP="00B8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C2" w:rsidRPr="00F7327B" w:rsidRDefault="002038C2" w:rsidP="00B8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7B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C2" w:rsidRPr="00F7327B" w:rsidRDefault="002038C2" w:rsidP="00B8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C2" w:rsidRPr="00F7327B" w:rsidRDefault="002038C2" w:rsidP="00B8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7B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C2" w:rsidRPr="00F7327B" w:rsidRDefault="002038C2" w:rsidP="00B8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327B" w:rsidRPr="00B8752A" w:rsidTr="00F7327B">
        <w:trPr>
          <w:trHeight w:val="39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C2" w:rsidRPr="00B8752A" w:rsidRDefault="002038C2" w:rsidP="0020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C2" w:rsidRPr="00B8752A" w:rsidRDefault="002038C2" w:rsidP="00B8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C2" w:rsidRPr="00F7327B" w:rsidRDefault="002038C2" w:rsidP="001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C2" w:rsidRPr="00F7327B" w:rsidRDefault="002038C2" w:rsidP="00B8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7B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C2" w:rsidRPr="00F7327B" w:rsidRDefault="002038C2" w:rsidP="00035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C2" w:rsidRPr="00F7327B" w:rsidRDefault="002038C2" w:rsidP="00203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7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C2" w:rsidRPr="00F7327B" w:rsidRDefault="002038C2" w:rsidP="0045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C2" w:rsidRPr="00F7327B" w:rsidRDefault="002038C2" w:rsidP="00B8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C2" w:rsidRPr="00F7327B" w:rsidRDefault="002038C2" w:rsidP="00F0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C2" w:rsidRPr="00F7327B" w:rsidRDefault="002038C2" w:rsidP="00B8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7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7327B" w:rsidRPr="00B8752A" w:rsidTr="00F7327B">
        <w:trPr>
          <w:trHeight w:val="39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C2" w:rsidRPr="00B8752A" w:rsidRDefault="002038C2" w:rsidP="00F7327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том числе:</w:t>
            </w: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1-4 классы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C2" w:rsidRPr="00B8752A" w:rsidRDefault="002038C2" w:rsidP="00B8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C2" w:rsidRPr="00F7327B" w:rsidRDefault="002038C2" w:rsidP="001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C2" w:rsidRPr="00F7327B" w:rsidRDefault="002038C2" w:rsidP="00B8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C2" w:rsidRPr="00F7327B" w:rsidRDefault="002038C2" w:rsidP="00035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C2" w:rsidRPr="00F7327B" w:rsidRDefault="002038C2" w:rsidP="00B8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7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C2" w:rsidRPr="00F7327B" w:rsidRDefault="002038C2" w:rsidP="0045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C2" w:rsidRPr="00F7327B" w:rsidRDefault="002038C2" w:rsidP="00B8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C2" w:rsidRPr="00F7327B" w:rsidRDefault="002038C2" w:rsidP="00F0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C2" w:rsidRPr="00F7327B" w:rsidRDefault="002038C2" w:rsidP="00B8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7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7327B" w:rsidRPr="00B8752A" w:rsidTr="00F7327B">
        <w:trPr>
          <w:trHeight w:val="22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C2" w:rsidRPr="00B8752A" w:rsidRDefault="002038C2" w:rsidP="00F7327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C2" w:rsidRPr="00B8752A" w:rsidRDefault="002038C2" w:rsidP="00B8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C2" w:rsidRPr="00F7327B" w:rsidRDefault="002038C2" w:rsidP="001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C2" w:rsidRPr="00F7327B" w:rsidRDefault="002038C2" w:rsidP="00B8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7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C2" w:rsidRPr="00F7327B" w:rsidRDefault="002038C2" w:rsidP="00035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C2" w:rsidRPr="00F7327B" w:rsidRDefault="002038C2" w:rsidP="00B8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7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C2" w:rsidRPr="00F7327B" w:rsidRDefault="002038C2" w:rsidP="00457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C2" w:rsidRPr="00F7327B" w:rsidRDefault="002038C2" w:rsidP="00B8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7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C2" w:rsidRPr="00F7327B" w:rsidRDefault="002038C2" w:rsidP="00F0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2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C2" w:rsidRPr="00F7327B" w:rsidRDefault="002038C2" w:rsidP="00B8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7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B8752A" w:rsidRDefault="00F7327B" w:rsidP="00B875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40A" w:rsidRDefault="000E440A" w:rsidP="000E440A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 средств, выделяемых из Федерального бюджета (завтраки), для учащихся 1-4 классы  – 52 человека в размере 67,88руб. в день на одного ребенка, в том числе 3 человека с ОВЗ, 4 человека СВО. </w:t>
      </w:r>
    </w:p>
    <w:p w:rsidR="000E440A" w:rsidRDefault="000E440A" w:rsidP="000E440A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средств, выделяемых из  Местного бюджета (завтрак, обед) для учащихся 1-4 классов с ОВЗ – 3 человека, СВО – 4 человека в размере33,04руб. (обед) на одного человека.</w:t>
      </w:r>
    </w:p>
    <w:p w:rsidR="000E440A" w:rsidRDefault="000E440A" w:rsidP="000E440A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 средств, выделяемых из Областного бюджета  (завтраки), для учащихся 5,6-9 классов льготных категорий – 25 человек, в размере 33,04руб. на одного человека, из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нихучащихся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 классов -12 человек, дети льготных категорий из 6-9 классов (многодетные) – 14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том числе СВО – 2 человека, ОВЗ – 1 человек.</w:t>
      </w:r>
    </w:p>
    <w:p w:rsidR="000E440A" w:rsidRDefault="000E440A" w:rsidP="000E440A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средств, выделяемых из местного бюджета на обед из категории 5-9 классов: СВО – 2 человека, ОВЗ – 1 человек в размере 67,88. на одного человека.</w:t>
      </w:r>
    </w:p>
    <w:p w:rsidR="000E440A" w:rsidRPr="003D7C1B" w:rsidRDefault="000E440A" w:rsidP="000E440A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Из средств, выделяемых из Местного бюджета (завтрак, обед) детей с ОВЗ и СВО:         9 класс – 1 человек, и 7 класс 1 - человек (СВО) в размере 100,92 руб.</w:t>
      </w:r>
    </w:p>
    <w:p w:rsidR="000E440A" w:rsidRDefault="000E440A" w:rsidP="000E440A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счет родительской платы:</w:t>
      </w:r>
    </w:p>
    <w:p w:rsidR="000E440A" w:rsidRDefault="000E440A" w:rsidP="000E440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завтрак - 6-9 классы - 10человек в размере 33,04 руб. в день.</w:t>
      </w:r>
    </w:p>
    <w:p w:rsidR="000E440A" w:rsidRDefault="000E440A" w:rsidP="000E440A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бед - 1-9 классы – 54 человек  в размере 75 руб. в день.</w:t>
      </w:r>
    </w:p>
    <w:p w:rsidR="000E440A" w:rsidRPr="008762DA" w:rsidRDefault="000E440A" w:rsidP="000E44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Питание сотрудников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</w:t>
      </w:r>
      <w:r w:rsidRPr="00314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счет оплаты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личных сре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</w:t>
      </w:r>
      <w:r w:rsidRPr="00314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314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314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азмер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50 руб. в день в количестве 17 </w:t>
      </w:r>
      <w:r w:rsidRPr="00314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человек.</w:t>
      </w:r>
    </w:p>
    <w:p w:rsidR="00F7327B" w:rsidRDefault="00F7327B" w:rsidP="00F732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представлена информация о поставщиках питания, примерное меню, родительский контроль.</w:t>
      </w:r>
    </w:p>
    <w:p w:rsidR="00B8752A" w:rsidRDefault="00F7327B" w:rsidP="00B875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УВР:   Васина О.В.</w:t>
      </w:r>
    </w:p>
    <w:p w:rsidR="00B8752A" w:rsidRPr="00B8752A" w:rsidRDefault="00B8752A" w:rsidP="00B875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752A" w:rsidRPr="00B8752A" w:rsidSect="00B875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52A"/>
    <w:rsid w:val="000E440A"/>
    <w:rsid w:val="002038C2"/>
    <w:rsid w:val="00907696"/>
    <w:rsid w:val="00B8752A"/>
    <w:rsid w:val="00F7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75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E4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5</cp:revision>
  <dcterms:created xsi:type="dcterms:W3CDTF">2023-09-10T13:07:00Z</dcterms:created>
  <dcterms:modified xsi:type="dcterms:W3CDTF">2023-09-10T14:13:00Z</dcterms:modified>
</cp:coreProperties>
</file>